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263E" w14:textId="0624947C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CE6BD4">
        <w:rPr>
          <w:rFonts w:ascii="Times New Roman" w:hAnsi="Times New Roman" w:cs="Times New Roman"/>
          <w:b/>
          <w:bCs/>
          <w:sz w:val="24"/>
          <w:szCs w:val="24"/>
        </w:rPr>
        <w:t>«Математика»</w:t>
      </w:r>
    </w:p>
    <w:p w14:paraId="6E16EDDD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03339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6E36CB10" w14:textId="77777777" w:rsidR="00CE6BD4" w:rsidRPr="009E3BB8" w:rsidRDefault="00CE6BD4" w:rsidP="00CE6B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bookmarkStart w:id="0" w:name="_Hlk162358602"/>
      <w:r w:rsidRPr="009E3BB8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</w:p>
    <w:p w14:paraId="4719046C" w14:textId="77777777" w:rsidR="00CE6BD4" w:rsidRDefault="00CE6BD4" w:rsidP="00CE6B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Федеральная образовательная программа начального общего образования </w:t>
      </w:r>
    </w:p>
    <w:p w14:paraId="25CB7462" w14:textId="664FE002" w:rsidR="00CE6BD4" w:rsidRPr="009E3BB8" w:rsidRDefault="00CE6BD4" w:rsidP="00CE6B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E3BB8">
        <w:rPr>
          <w:rFonts w:ascii="Times New Roman" w:hAnsi="Times New Roman"/>
          <w:color w:val="000000"/>
          <w:sz w:val="24"/>
          <w:szCs w:val="24"/>
        </w:rPr>
        <w:t>Федеральная  рабочая</w:t>
      </w:r>
      <w:proofErr w:type="gramEnd"/>
      <w:r w:rsidRPr="009E3BB8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«</w:t>
      </w:r>
      <w:r>
        <w:rPr>
          <w:rFonts w:ascii="Times New Roman" w:hAnsi="Times New Roman"/>
          <w:color w:val="000000"/>
          <w:sz w:val="24"/>
          <w:szCs w:val="24"/>
        </w:rPr>
        <w:t>Математика</w:t>
      </w:r>
      <w:r w:rsidRPr="009E3BB8">
        <w:rPr>
          <w:rFonts w:ascii="Times New Roman" w:hAnsi="Times New Roman"/>
          <w:color w:val="000000"/>
          <w:sz w:val="24"/>
          <w:szCs w:val="24"/>
        </w:rPr>
        <w:t>»</w:t>
      </w:r>
    </w:p>
    <w:bookmarkEnd w:id="0"/>
    <w:p w14:paraId="3D8DFCC4" w14:textId="77777777" w:rsidR="007C5BE5" w:rsidRPr="007C5BE5" w:rsidRDefault="007C5BE5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0B26B84F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95EA7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36311019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1"/>
        <w:gridCol w:w="877"/>
        <w:gridCol w:w="914"/>
        <w:gridCol w:w="851"/>
        <w:gridCol w:w="826"/>
        <w:gridCol w:w="1525"/>
      </w:tblGrid>
      <w:tr w:rsidR="00CE6BD4" w:rsidRPr="007C5BE5" w14:paraId="1002724F" w14:textId="77777777" w:rsidTr="007C5BE5">
        <w:tc>
          <w:tcPr>
            <w:tcW w:w="3031" w:type="dxa"/>
          </w:tcPr>
          <w:p w14:paraId="13436A59" w14:textId="77777777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1C5394F4" w14:textId="3D4307C7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4D860618" w14:textId="513BFBA2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9A49C10" w14:textId="053150F8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3E762" w14:textId="4FFBE8C6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07CE4A3B" w14:textId="77777777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CE6BD4" w:rsidRPr="007C5BE5" w14:paraId="5624502F" w14:textId="77777777" w:rsidTr="007C5BE5">
        <w:tc>
          <w:tcPr>
            <w:tcW w:w="3031" w:type="dxa"/>
          </w:tcPr>
          <w:p w14:paraId="48E7EF01" w14:textId="77777777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04C8DCF2" w14:textId="5E572BE6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8D0F2C0" w14:textId="7A76EA2E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2FD8A7C" w14:textId="26D24AE4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3B6B5FB" w14:textId="17A8F2FA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525" w:type="dxa"/>
          </w:tcPr>
          <w:p w14:paraId="4BAD65B9" w14:textId="3F0839F8" w:rsidR="00CE6BD4" w:rsidRPr="007C5BE5" w:rsidRDefault="00CE6BD4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608</w:t>
            </w:r>
          </w:p>
        </w:tc>
      </w:tr>
    </w:tbl>
    <w:p w14:paraId="4A24FD15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080DD896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63AB0B0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98FA45" w14:textId="1CF9C272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CE6BD4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5BC61AF5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050670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0DD4E3F0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91B38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8D6138E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7B8EAC0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2C27C" w14:textId="07504477" w:rsidR="00531A2F" w:rsidRDefault="00531A2F" w:rsidP="00CE6B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6BD4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2C8D1414" w14:textId="77777777" w:rsidR="00CE6BD4" w:rsidRPr="00CE6BD4" w:rsidRDefault="00CE6BD4" w:rsidP="00CE6BD4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A8D4ED" w14:textId="77777777" w:rsidR="00CE6BD4" w:rsidRPr="00CE6BD4" w:rsidRDefault="00CE6BD4" w:rsidP="002143D4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6BD4">
        <w:rPr>
          <w:rFonts w:ascii="Times New Roman" w:hAnsi="Times New Roman" w:cs="Times New Roman"/>
          <w:color w:val="000000"/>
          <w:sz w:val="24"/>
          <w:szCs w:val="24"/>
        </w:rPr>
        <w:t>• Математика (в 2 частях), 1 класс/ Моро М.И., Волкова С.И., Степанова С.В., Акционерное общество «Издательство «Просвещение»</w:t>
      </w:r>
      <w:r w:rsidRPr="00CE6BD4">
        <w:rPr>
          <w:rFonts w:ascii="Times New Roman" w:hAnsi="Times New Roman" w:cs="Times New Roman"/>
          <w:sz w:val="24"/>
          <w:szCs w:val="24"/>
        </w:rPr>
        <w:br/>
      </w:r>
      <w:r w:rsidRPr="00CE6BD4">
        <w:rPr>
          <w:rFonts w:ascii="Times New Roman" w:hAnsi="Times New Roman" w:cs="Times New Roman"/>
          <w:color w:val="000000"/>
          <w:sz w:val="24"/>
          <w:szCs w:val="24"/>
        </w:rPr>
        <w:t xml:space="preserve"> • Математика (в 2 частях), 2 класс/ Моро М.И., </w:t>
      </w:r>
      <w:proofErr w:type="spellStart"/>
      <w:r w:rsidRPr="00CE6BD4">
        <w:rPr>
          <w:rFonts w:ascii="Times New Roman" w:hAnsi="Times New Roman" w:cs="Times New Roman"/>
          <w:color w:val="000000"/>
          <w:sz w:val="24"/>
          <w:szCs w:val="24"/>
        </w:rPr>
        <w:t>Бантова</w:t>
      </w:r>
      <w:proofErr w:type="spellEnd"/>
      <w:r w:rsidRPr="00CE6BD4">
        <w:rPr>
          <w:rFonts w:ascii="Times New Roman" w:hAnsi="Times New Roman" w:cs="Times New Roman"/>
          <w:color w:val="000000"/>
          <w:sz w:val="24"/>
          <w:szCs w:val="24"/>
        </w:rPr>
        <w:t xml:space="preserve"> М.А., Бельтюкова Г.В. и другие, Акционерное общество «Издательство «Просвещение»</w:t>
      </w:r>
      <w:r w:rsidRPr="00CE6BD4">
        <w:rPr>
          <w:rFonts w:ascii="Times New Roman" w:hAnsi="Times New Roman" w:cs="Times New Roman"/>
          <w:sz w:val="24"/>
          <w:szCs w:val="24"/>
        </w:rPr>
        <w:br/>
      </w:r>
      <w:r w:rsidRPr="00CE6BD4">
        <w:rPr>
          <w:rFonts w:ascii="Times New Roman" w:hAnsi="Times New Roman" w:cs="Times New Roman"/>
          <w:color w:val="000000"/>
          <w:sz w:val="24"/>
          <w:szCs w:val="24"/>
        </w:rPr>
        <w:t xml:space="preserve"> • Математика (в 2 частях), 3 класс/ Моро М.И., </w:t>
      </w:r>
      <w:proofErr w:type="spellStart"/>
      <w:r w:rsidRPr="00CE6BD4">
        <w:rPr>
          <w:rFonts w:ascii="Times New Roman" w:hAnsi="Times New Roman" w:cs="Times New Roman"/>
          <w:color w:val="000000"/>
          <w:sz w:val="24"/>
          <w:szCs w:val="24"/>
        </w:rPr>
        <w:t>Бантова</w:t>
      </w:r>
      <w:proofErr w:type="spellEnd"/>
      <w:r w:rsidRPr="00CE6BD4">
        <w:rPr>
          <w:rFonts w:ascii="Times New Roman" w:hAnsi="Times New Roman" w:cs="Times New Roman"/>
          <w:color w:val="000000"/>
          <w:sz w:val="24"/>
          <w:szCs w:val="24"/>
        </w:rPr>
        <w:t xml:space="preserve"> М.А., Бельтюкова Г.В. и другие, Акционерное общество «Издательство «Просвещение»</w:t>
      </w:r>
      <w:r w:rsidRPr="00CE6BD4">
        <w:rPr>
          <w:rFonts w:ascii="Times New Roman" w:hAnsi="Times New Roman" w:cs="Times New Roman"/>
          <w:sz w:val="24"/>
          <w:szCs w:val="24"/>
        </w:rPr>
        <w:br/>
      </w:r>
      <w:bookmarkStart w:id="1" w:name="7e61753f-514e-40fe-996f-253694acfacb"/>
      <w:r w:rsidRPr="00CE6BD4">
        <w:rPr>
          <w:rFonts w:ascii="Times New Roman" w:hAnsi="Times New Roman" w:cs="Times New Roman"/>
          <w:color w:val="000000"/>
          <w:sz w:val="24"/>
          <w:szCs w:val="24"/>
        </w:rPr>
        <w:t xml:space="preserve"> • Математика (в 2 частях), 4 класс/ Моро М.И., </w:t>
      </w:r>
      <w:proofErr w:type="spellStart"/>
      <w:r w:rsidRPr="00CE6BD4">
        <w:rPr>
          <w:rFonts w:ascii="Times New Roman" w:hAnsi="Times New Roman" w:cs="Times New Roman"/>
          <w:color w:val="000000"/>
          <w:sz w:val="24"/>
          <w:szCs w:val="24"/>
        </w:rPr>
        <w:t>Бантова</w:t>
      </w:r>
      <w:proofErr w:type="spellEnd"/>
      <w:r w:rsidRPr="00CE6BD4">
        <w:rPr>
          <w:rFonts w:ascii="Times New Roman" w:hAnsi="Times New Roman" w:cs="Times New Roman"/>
          <w:color w:val="000000"/>
          <w:sz w:val="24"/>
          <w:szCs w:val="24"/>
        </w:rPr>
        <w:t xml:space="preserve"> М.А., Бельтюкова Г.В. и другие, Акционерное общество «Издательство «Просвещение»</w:t>
      </w:r>
      <w:bookmarkEnd w:id="1"/>
      <w:r w:rsidRPr="00CE6BD4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14:paraId="16604BFF" w14:textId="77777777" w:rsidR="00CE6BD4" w:rsidRPr="00CE6BD4" w:rsidRDefault="00CE6BD4" w:rsidP="002143D4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E6BD4" w:rsidRPr="00CE6BD4" w:rsidSect="00602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6941052">
    <w:abstractNumId w:val="2"/>
  </w:num>
  <w:num w:numId="2" w16cid:durableId="2079203777">
    <w:abstractNumId w:val="4"/>
  </w:num>
  <w:num w:numId="3" w16cid:durableId="1871450513">
    <w:abstractNumId w:val="1"/>
  </w:num>
  <w:num w:numId="4" w16cid:durableId="129514614">
    <w:abstractNumId w:val="0"/>
  </w:num>
  <w:num w:numId="5" w16cid:durableId="211501165">
    <w:abstractNumId w:val="5"/>
  </w:num>
  <w:num w:numId="6" w16cid:durableId="1094059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A2F"/>
    <w:rsid w:val="00161961"/>
    <w:rsid w:val="002143D4"/>
    <w:rsid w:val="00276732"/>
    <w:rsid w:val="00531A2F"/>
    <w:rsid w:val="00602FAC"/>
    <w:rsid w:val="006E2DB7"/>
    <w:rsid w:val="007C5BE5"/>
    <w:rsid w:val="008E2820"/>
    <w:rsid w:val="00AD68B8"/>
    <w:rsid w:val="00CE6BD4"/>
    <w:rsid w:val="00E25B87"/>
    <w:rsid w:val="00F9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E48F"/>
  <w15:docId w15:val="{C104FF0B-05DE-4BE3-8E61-1D79F9C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tygylym School26</cp:lastModifiedBy>
  <cp:revision>6</cp:revision>
  <dcterms:created xsi:type="dcterms:W3CDTF">2021-09-28T06:34:00Z</dcterms:created>
  <dcterms:modified xsi:type="dcterms:W3CDTF">2024-03-27T07:18:00Z</dcterms:modified>
</cp:coreProperties>
</file>